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:rsidRPr="00AE1C78" w14:paraId="65AD59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7887AB4" w14:textId="77777777" w:rsidR="00425051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9D83EB4" w14:textId="77777777" w:rsidR="00425051" w:rsidRPr="00AE1C78" w:rsidRDefault="00AE1C78" w:rsidP="0066094E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="0066094E" w:rsidRPr="00AE1C78">
              <w:rPr>
                <w:sz w:val="14"/>
                <w:szCs w:val="14"/>
                <w:lang w:val="fr-FR"/>
              </w:rPr>
              <w:t>.</w:t>
            </w:r>
          </w:p>
          <w:p w14:paraId="07EA6E37" w14:textId="77777777" w:rsidR="00431FE1" w:rsidRPr="00AE1C78" w:rsidRDefault="00AE1C78" w:rsidP="004D4DED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4792D9E5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67BDFC95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7E8FCA86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D59742F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1BCB1282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5891BA33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69A12079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567BC03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57A4BB2C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6079D4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63D5DC6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3B4354EA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11D62A3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7F5DC195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4AD85E13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l’Ad</w:t>
            </w:r>
            <w:r w:rsidRPr="00E0151A">
              <w:rPr>
                <w:b/>
                <w:sz w:val="14"/>
                <w:szCs w:val="14"/>
                <w:lang w:val="fr-CH"/>
              </w:rPr>
              <w:t>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699DDCEF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831BB73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56F129EE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7CE272AA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1655D07B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752BC7BC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2B9A7B52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38E907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3CE2B88A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60CE5F39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827E66C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5DBF9978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1A6F8170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2C56E4B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B250D76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47823604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695F2299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01BF3E0C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0BC0C82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693888E7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62C67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5EC4E31F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24A08AF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D3BF50C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70348E2B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2B3F0C65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2CCB5370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0F4CB3E0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0C9D5718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0B22E879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553D18A3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3E70546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70C22305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4A20E4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33B27B3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3F6EFEC1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0300E5A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6EA35D2C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0C3A4FF5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341A1DEE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8FB0894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0184FCCC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65E2C838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827E955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3E2F30C7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336F2666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2A334C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6AE36896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3130440B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3AF3616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13BAA68A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7A93A69D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0D6BD4DE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7CD1F7A0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1E15B10F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413650B6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5BC31BCD" w14:textId="77777777" w:rsidR="00AE1C78" w:rsidRPr="00AE5A00" w:rsidRDefault="00AE1C78" w:rsidP="00AE5A00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670E5E76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2D4AD0A6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4A2BB7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D17BA76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6258F8FD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0A54DDA0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74C70330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11D22DE5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7375B92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31C0BE6A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4A55C232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5707E243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648005F8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1E71EEEF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13E8199F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  <w:tr w:rsidR="00425051" w:rsidRPr="00AE1C78" w14:paraId="5D17EA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0A2ED2A2" w14:textId="77777777" w:rsidR="00AE1C78" w:rsidRPr="00AE1C78" w:rsidRDefault="00AE1C78" w:rsidP="00AE1C78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41533BDC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312C4ACD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0B3E7930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76BBCA53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1D4DD295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4D945E7E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4FF9E2BC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  <w:tc>
          <w:tcPr>
            <w:tcW w:w="3968" w:type="dxa"/>
            <w:vAlign w:val="center"/>
          </w:tcPr>
          <w:p w14:paraId="407C33C4" w14:textId="77777777" w:rsidR="00AE1C78" w:rsidRPr="00AE1C78" w:rsidRDefault="00AE1C78" w:rsidP="00AE5A00">
            <w:pPr>
              <w:spacing w:before="120" w:after="120"/>
              <w:ind w:left="289" w:right="289"/>
              <w:rPr>
                <w:b/>
                <w:sz w:val="14"/>
                <w:szCs w:val="14"/>
                <w:lang w:val="fr-FR"/>
              </w:rPr>
            </w:pPr>
            <w:r>
              <w:rPr>
                <w:b/>
                <w:sz w:val="14"/>
                <w:szCs w:val="14"/>
                <w:lang w:val="fr-CH"/>
              </w:rPr>
              <w:t>Avis important de l’A</w:t>
            </w:r>
            <w:r w:rsidRPr="00E0151A">
              <w:rPr>
                <w:b/>
                <w:sz w:val="14"/>
                <w:szCs w:val="14"/>
                <w:lang w:val="fr-CH"/>
              </w:rPr>
              <w:t>dministra</w:t>
            </w:r>
            <w:r>
              <w:rPr>
                <w:b/>
                <w:sz w:val="14"/>
                <w:szCs w:val="14"/>
                <w:lang w:val="fr-CH"/>
              </w:rPr>
              <w:t>ti</w:t>
            </w:r>
            <w:r w:rsidRPr="00E0151A">
              <w:rPr>
                <w:b/>
                <w:sz w:val="14"/>
                <w:szCs w:val="14"/>
                <w:lang w:val="fr-CH"/>
              </w:rPr>
              <w:t>on des d</w:t>
            </w:r>
            <w:r>
              <w:rPr>
                <w:b/>
                <w:sz w:val="14"/>
                <w:szCs w:val="14"/>
                <w:lang w:val="fr-CH"/>
              </w:rPr>
              <w:t>ouanes</w:t>
            </w:r>
          </w:p>
          <w:p w14:paraId="77DACE80" w14:textId="77777777" w:rsidR="00AE1C78" w:rsidRPr="00AE1C78" w:rsidRDefault="00AE1C78" w:rsidP="00AE1C78">
            <w:pPr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 xml:space="preserve">Cette marchandise a été imposée à un taux de </w:t>
            </w:r>
            <w:proofErr w:type="gramStart"/>
            <w:r w:rsidRPr="00E0151A">
              <w:rPr>
                <w:sz w:val="14"/>
                <w:szCs w:val="14"/>
                <w:lang w:val="fr-CH"/>
              </w:rPr>
              <w:t>f</w:t>
            </w:r>
            <w:r w:rsidRPr="00E0151A">
              <w:rPr>
                <w:sz w:val="14"/>
                <w:szCs w:val="14"/>
                <w:lang w:val="fr-CH"/>
              </w:rPr>
              <w:t>a</w:t>
            </w:r>
            <w:r w:rsidRPr="00E0151A">
              <w:rPr>
                <w:sz w:val="14"/>
                <w:szCs w:val="14"/>
                <w:lang w:val="fr-CH"/>
              </w:rPr>
              <w:t>veur;</w:t>
            </w:r>
            <w:proofErr w:type="gramEnd"/>
            <w:r w:rsidRPr="00E0151A">
              <w:rPr>
                <w:sz w:val="14"/>
                <w:szCs w:val="14"/>
                <w:lang w:val="fr-CH"/>
              </w:rPr>
              <w:t xml:space="preserve"> elle ne peut dès lors être </w:t>
            </w:r>
            <w:r>
              <w:rPr>
                <w:sz w:val="14"/>
                <w:szCs w:val="14"/>
                <w:lang w:val="fr-CH"/>
              </w:rPr>
              <w:t xml:space="preserve">remise ou </w:t>
            </w:r>
            <w:r w:rsidRPr="00E0151A">
              <w:rPr>
                <w:sz w:val="14"/>
                <w:szCs w:val="14"/>
                <w:lang w:val="fr-CH"/>
              </w:rPr>
              <w:t xml:space="preserve">utilisée </w:t>
            </w:r>
            <w:r>
              <w:rPr>
                <w:sz w:val="14"/>
                <w:szCs w:val="14"/>
                <w:lang w:val="fr-CH"/>
              </w:rPr>
              <w:t>comme carburant. Les infractions seront réprimées confo</w:t>
            </w:r>
            <w:r>
              <w:rPr>
                <w:sz w:val="14"/>
                <w:szCs w:val="14"/>
                <w:lang w:val="fr-CH"/>
              </w:rPr>
              <w:t>r</w:t>
            </w:r>
            <w:r>
              <w:rPr>
                <w:sz w:val="14"/>
                <w:szCs w:val="14"/>
                <w:lang w:val="fr-CH"/>
              </w:rPr>
              <w:t>mément à la loi sur l’imposition des huiles minérales</w:t>
            </w:r>
            <w:r w:rsidRPr="00AE1C78">
              <w:rPr>
                <w:sz w:val="14"/>
                <w:szCs w:val="14"/>
                <w:lang w:val="fr-FR"/>
              </w:rPr>
              <w:t>.</w:t>
            </w:r>
          </w:p>
          <w:p w14:paraId="2030FEB6" w14:textId="77777777" w:rsidR="00AE1C78" w:rsidRPr="00AE1C78" w:rsidRDefault="00AE1C78" w:rsidP="00AE1C78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CH"/>
              </w:rPr>
              <w:t>Direction générale des douanes</w:t>
            </w:r>
          </w:p>
          <w:p w14:paraId="12A8497D" w14:textId="77777777" w:rsidR="00425051" w:rsidRPr="00AE1C78" w:rsidRDefault="00AE1C78" w:rsidP="00AE1C78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  <w:lang w:val="fr-FR"/>
              </w:rPr>
            </w:pPr>
            <w:r w:rsidRPr="00E0151A">
              <w:rPr>
                <w:sz w:val="14"/>
                <w:szCs w:val="14"/>
                <w:lang w:val="fr-CH"/>
              </w:rPr>
              <w:t>S</w:t>
            </w:r>
            <w:r>
              <w:rPr>
                <w:sz w:val="14"/>
                <w:szCs w:val="14"/>
                <w:lang w:val="fr-CH"/>
              </w:rPr>
              <w:t>ection Impôt sur les huiles miné</w:t>
            </w:r>
            <w:r w:rsidRPr="00E0151A">
              <w:rPr>
                <w:sz w:val="14"/>
                <w:szCs w:val="14"/>
                <w:lang w:val="fr-CH"/>
              </w:rPr>
              <w:t>rales</w:t>
            </w:r>
          </w:p>
        </w:tc>
      </w:tr>
    </w:tbl>
    <w:p w14:paraId="79984CC8" w14:textId="77777777" w:rsidR="00425051" w:rsidRPr="00AE1C78" w:rsidRDefault="00425051" w:rsidP="00F6017B">
      <w:pPr>
        <w:rPr>
          <w:sz w:val="2"/>
          <w:szCs w:val="2"/>
          <w:lang w:val="fr-FR"/>
        </w:rPr>
      </w:pPr>
    </w:p>
    <w:sectPr w:rsidR="00425051" w:rsidRPr="00AE1C78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49965173">
    <w:abstractNumId w:val="1"/>
  </w:num>
  <w:num w:numId="2" w16cid:durableId="418337200">
    <w:abstractNumId w:val="1"/>
  </w:num>
  <w:num w:numId="3" w16cid:durableId="13967167">
    <w:abstractNumId w:val="1"/>
  </w:num>
  <w:num w:numId="4" w16cid:durableId="1913850470">
    <w:abstractNumId w:val="1"/>
  </w:num>
  <w:num w:numId="5" w16cid:durableId="636691970">
    <w:abstractNumId w:val="1"/>
  </w:num>
  <w:num w:numId="6" w16cid:durableId="1483885595">
    <w:abstractNumId w:val="1"/>
  </w:num>
  <w:num w:numId="7" w16cid:durableId="1958831398">
    <w:abstractNumId w:val="1"/>
  </w:num>
  <w:num w:numId="8" w16cid:durableId="682127905">
    <w:abstractNumId w:val="1"/>
  </w:num>
  <w:num w:numId="9" w16cid:durableId="718631901">
    <w:abstractNumId w:val="1"/>
  </w:num>
  <w:num w:numId="10" w16cid:durableId="930432635">
    <w:abstractNumId w:val="0"/>
  </w:num>
  <w:num w:numId="11" w16cid:durableId="615261003">
    <w:abstractNumId w:val="0"/>
  </w:num>
  <w:num w:numId="12" w16cid:durableId="468399119">
    <w:abstractNumId w:val="0"/>
  </w:num>
  <w:num w:numId="13" w16cid:durableId="1343557115">
    <w:abstractNumId w:val="0"/>
  </w:num>
  <w:num w:numId="14" w16cid:durableId="2076659685">
    <w:abstractNumId w:val="0"/>
  </w:num>
  <w:num w:numId="15" w16cid:durableId="979194826">
    <w:abstractNumId w:val="0"/>
  </w:num>
  <w:num w:numId="16" w16cid:durableId="803618099">
    <w:abstractNumId w:val="0"/>
  </w:num>
  <w:num w:numId="17" w16cid:durableId="389497478">
    <w:abstractNumId w:val="0"/>
  </w:num>
  <w:num w:numId="18" w16cid:durableId="15383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579A7"/>
    <w:rsid w:val="00067261"/>
    <w:rsid w:val="001624EB"/>
    <w:rsid w:val="00244977"/>
    <w:rsid w:val="00260C9A"/>
    <w:rsid w:val="003D1648"/>
    <w:rsid w:val="003E1C67"/>
    <w:rsid w:val="003F120C"/>
    <w:rsid w:val="00400CFA"/>
    <w:rsid w:val="004079F5"/>
    <w:rsid w:val="00425051"/>
    <w:rsid w:val="00431FE1"/>
    <w:rsid w:val="004511BD"/>
    <w:rsid w:val="0047016C"/>
    <w:rsid w:val="004D4DED"/>
    <w:rsid w:val="00581828"/>
    <w:rsid w:val="00585D60"/>
    <w:rsid w:val="0066094E"/>
    <w:rsid w:val="006D3068"/>
    <w:rsid w:val="006E2FA4"/>
    <w:rsid w:val="00773F07"/>
    <w:rsid w:val="00825A8E"/>
    <w:rsid w:val="00870956"/>
    <w:rsid w:val="00884D09"/>
    <w:rsid w:val="008A358B"/>
    <w:rsid w:val="009A3DF4"/>
    <w:rsid w:val="00A04A8F"/>
    <w:rsid w:val="00AE1C78"/>
    <w:rsid w:val="00AE5A00"/>
    <w:rsid w:val="00B0625A"/>
    <w:rsid w:val="00B62C49"/>
    <w:rsid w:val="00B92EF7"/>
    <w:rsid w:val="00BB5522"/>
    <w:rsid w:val="00BE705D"/>
    <w:rsid w:val="00CB56EB"/>
    <w:rsid w:val="00D05C07"/>
    <w:rsid w:val="00D464EA"/>
    <w:rsid w:val="00DA3385"/>
    <w:rsid w:val="00DA43E1"/>
    <w:rsid w:val="00E72509"/>
    <w:rsid w:val="00EC07F1"/>
    <w:rsid w:val="00F6017B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297D2A0"/>
  <w15:chartTrackingRefBased/>
  <w15:docId w15:val="{A7FE1C1F-40AA-4ADF-8435-ECB335AC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styleId="Sprechblasentext">
    <w:name w:val="Balloon Text"/>
    <w:basedOn w:val="Standard"/>
    <w:semiHidden/>
    <w:rsid w:val="00B92EF7"/>
    <w:rPr>
      <w:rFonts w:ascii="Tahoma" w:hAnsi="Tahoma" w:cs="Tahoma"/>
      <w:sz w:val="16"/>
      <w:szCs w:val="16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1076</Words>
  <Characters>6781</Characters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﷡﷡﷡﷡﷡ / ﷡﷡﷡﷡﷡ ﷡﷡﷡﷡﷡</vt:lpstr>
    </vt:vector>
  </TitlesOfParts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2009-05-07T12:15:00Z</cp:lastPrinted>
  <dcterms:created xsi:type="dcterms:W3CDTF">2025-08-28T07:43:00Z</dcterms:created>
  <dcterms:modified xsi:type="dcterms:W3CDTF">2025-08-28T07:43:00Z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2025-08-28T07:43:57Z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ff482e25-4119-40cb-8b03-7c20b4fcc45f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